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9ECC" w14:textId="69605454" w:rsidR="00E21171" w:rsidRDefault="00F166BE" w:rsidP="007214CC">
      <w:pPr>
        <w:pStyle w:val="Default"/>
        <w:jc w:val="both"/>
      </w:pPr>
      <w:r>
        <w:rPr>
          <w:noProof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364F3C01" wp14:editId="45692006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01155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153" y="21255"/>
                <wp:lineTo x="2115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0D187" w14:textId="4E5D9116" w:rsidR="00884CF0" w:rsidRPr="00147278" w:rsidRDefault="00E21171" w:rsidP="007C5DC7">
      <w:pPr>
        <w:pStyle w:val="Heading1"/>
        <w:spacing w:before="0" w:line="276" w:lineRule="auto"/>
        <w:rPr>
          <w:rFonts w:ascii="Cambria" w:hAnsi="Cambria"/>
        </w:rPr>
      </w:pPr>
      <w:r w:rsidRPr="00147278">
        <w:rPr>
          <w:rFonts w:ascii="Cambria" w:hAnsi="Cambria"/>
        </w:rPr>
        <w:t>Presidents Council</w:t>
      </w:r>
      <w:r w:rsidR="00884CF0" w:rsidRPr="00147278">
        <w:rPr>
          <w:rFonts w:ascii="Cambria" w:hAnsi="Cambria"/>
        </w:rPr>
        <w:t xml:space="preserve"> Committee</w:t>
      </w:r>
    </w:p>
    <w:p w14:paraId="3966DE3D" w14:textId="7C614888" w:rsidR="00E21171" w:rsidRPr="005D17E2" w:rsidRDefault="00E21171" w:rsidP="007C5DC7">
      <w:pPr>
        <w:pStyle w:val="Heading1"/>
        <w:spacing w:before="0" w:line="276" w:lineRule="auto"/>
        <w:rPr>
          <w:rFonts w:ascii="Cambria" w:hAnsi="Cambria"/>
          <w:sz w:val="26"/>
          <w:szCs w:val="26"/>
        </w:rPr>
      </w:pPr>
      <w:r w:rsidRPr="005D17E2">
        <w:rPr>
          <w:rFonts w:ascii="Cambria" w:hAnsi="Cambria"/>
          <w:sz w:val="26"/>
          <w:szCs w:val="26"/>
        </w:rPr>
        <w:t xml:space="preserve">Terms of Reference </w:t>
      </w:r>
    </w:p>
    <w:p w14:paraId="58F8A1BC" w14:textId="6A76C494" w:rsidR="00E21171" w:rsidRDefault="00E21171" w:rsidP="007214C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4FB48" w14:textId="723968DA" w:rsidR="00326CD4" w:rsidRPr="00FC1533" w:rsidRDefault="00326CD4" w:rsidP="00FC1533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C1533">
        <w:rPr>
          <w:rFonts w:asciiTheme="minorHAnsi" w:hAnsiTheme="minorHAnsi" w:cstheme="minorHAnsi"/>
          <w:b/>
          <w:bCs/>
          <w:sz w:val="22"/>
          <w:szCs w:val="22"/>
          <w:u w:val="single"/>
        </w:rPr>
        <w:t>Name of Committee</w:t>
      </w:r>
    </w:p>
    <w:p w14:paraId="6AD04326" w14:textId="7E048A25" w:rsidR="00326CD4" w:rsidRPr="003222B0" w:rsidRDefault="00326CD4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22B0">
        <w:rPr>
          <w:rFonts w:asciiTheme="minorHAnsi" w:hAnsiTheme="minorHAnsi" w:cstheme="minorHAnsi"/>
          <w:sz w:val="22"/>
          <w:szCs w:val="22"/>
        </w:rPr>
        <w:t xml:space="preserve">Swim PEI Inc. </w:t>
      </w:r>
      <w:r w:rsidR="000D7AF3" w:rsidRPr="003222B0">
        <w:rPr>
          <w:rFonts w:asciiTheme="minorHAnsi" w:hAnsiTheme="minorHAnsi" w:cstheme="minorHAnsi"/>
          <w:sz w:val="22"/>
          <w:szCs w:val="22"/>
        </w:rPr>
        <w:t>Presidents Council Committee</w:t>
      </w:r>
    </w:p>
    <w:p w14:paraId="55076BE5" w14:textId="77777777" w:rsidR="00FC1533" w:rsidRDefault="00FC1533" w:rsidP="00FC15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C8509B" w14:textId="027B736A" w:rsidR="00E209CE" w:rsidRPr="00FC1533" w:rsidRDefault="00E209CE" w:rsidP="00860611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C1533">
        <w:rPr>
          <w:rFonts w:asciiTheme="minorHAnsi" w:hAnsiTheme="minorHAnsi" w:cstheme="minorHAnsi"/>
          <w:b/>
          <w:bCs/>
          <w:sz w:val="22"/>
          <w:szCs w:val="22"/>
          <w:u w:val="single"/>
        </w:rPr>
        <w:t>Mandate</w:t>
      </w:r>
    </w:p>
    <w:p w14:paraId="55618E99" w14:textId="08DBCC62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Pr="00917836">
        <w:rPr>
          <w:rFonts w:asciiTheme="minorHAnsi" w:hAnsiTheme="minorHAnsi" w:cstheme="minorHAnsi"/>
          <w:sz w:val="22"/>
          <w:szCs w:val="22"/>
        </w:rPr>
        <w:t>Presidents</w:t>
      </w:r>
      <w:proofErr w:type="gramEnd"/>
      <w:r w:rsidRPr="00917836">
        <w:rPr>
          <w:rFonts w:asciiTheme="minorHAnsi" w:hAnsiTheme="minorHAnsi" w:cstheme="minorHAnsi"/>
          <w:sz w:val="22"/>
          <w:szCs w:val="22"/>
        </w:rPr>
        <w:t xml:space="preserve"> Council is a committee of Swim PEI, created pursuant to the By-Laws. It is a</w:t>
      </w:r>
      <w:r w:rsidR="0011749C" w:rsidRPr="00917836">
        <w:rPr>
          <w:rFonts w:asciiTheme="minorHAnsi" w:hAnsiTheme="minorHAnsi" w:cstheme="minorHAnsi"/>
          <w:sz w:val="22"/>
          <w:szCs w:val="22"/>
        </w:rPr>
        <w:t>n</w:t>
      </w:r>
      <w:r w:rsidRPr="00917836">
        <w:rPr>
          <w:rFonts w:asciiTheme="minorHAnsi" w:hAnsiTheme="minorHAnsi" w:cstheme="minorHAnsi"/>
          <w:sz w:val="22"/>
          <w:szCs w:val="22"/>
        </w:rPr>
        <w:t xml:space="preserve"> advisory body </w:t>
      </w:r>
      <w:r w:rsidR="0011749C" w:rsidRPr="00917836">
        <w:rPr>
          <w:rFonts w:asciiTheme="minorHAnsi" w:hAnsiTheme="minorHAnsi" w:cstheme="minorHAnsi"/>
          <w:sz w:val="22"/>
          <w:szCs w:val="22"/>
        </w:rPr>
        <w:t>responsible</w:t>
      </w:r>
      <w:r w:rsidRPr="00917836">
        <w:rPr>
          <w:rFonts w:asciiTheme="minorHAnsi" w:hAnsiTheme="minorHAnsi" w:cstheme="minorHAnsi"/>
          <w:sz w:val="22"/>
          <w:szCs w:val="22"/>
        </w:rPr>
        <w:t xml:space="preserve"> for </w:t>
      </w:r>
      <w:r w:rsidR="0011749C" w:rsidRPr="00917836">
        <w:rPr>
          <w:rFonts w:asciiTheme="minorHAnsi" w:hAnsiTheme="minorHAnsi" w:cstheme="minorHAnsi"/>
          <w:sz w:val="22"/>
          <w:szCs w:val="22"/>
        </w:rPr>
        <w:t xml:space="preserve">the </w:t>
      </w:r>
      <w:r w:rsidRPr="00917836">
        <w:rPr>
          <w:rFonts w:asciiTheme="minorHAnsi" w:hAnsiTheme="minorHAnsi" w:cstheme="minorHAnsi"/>
          <w:sz w:val="22"/>
          <w:szCs w:val="22"/>
        </w:rPr>
        <w:t xml:space="preserve">exchange of information between the </w:t>
      </w:r>
      <w:r w:rsidR="0011749C" w:rsidRPr="00917836">
        <w:rPr>
          <w:rFonts w:asciiTheme="minorHAnsi" w:hAnsiTheme="minorHAnsi" w:cstheme="minorHAnsi"/>
          <w:sz w:val="22"/>
          <w:szCs w:val="22"/>
        </w:rPr>
        <w:t xml:space="preserve">Member </w:t>
      </w:r>
      <w:r w:rsidRPr="00917836">
        <w:rPr>
          <w:rFonts w:asciiTheme="minorHAnsi" w:hAnsiTheme="minorHAnsi" w:cstheme="minorHAnsi"/>
          <w:sz w:val="22"/>
          <w:szCs w:val="22"/>
        </w:rPr>
        <w:t xml:space="preserve">Clubs in PEI and Swim PEI. The Presidents Council may make recommendations to the Board, through the Chair of Swim PEI. </w:t>
      </w:r>
    </w:p>
    <w:p w14:paraId="1AA8739A" w14:textId="7618863D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67A3A0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>These terms of reference, responsibilities and authority are approved by the Board.</w:t>
      </w:r>
    </w:p>
    <w:p w14:paraId="61FD124E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42ABA" w14:textId="00B32B3A" w:rsidR="00E21171" w:rsidRPr="002470E2" w:rsidRDefault="00E21171" w:rsidP="0086061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70E2">
        <w:rPr>
          <w:rFonts w:asciiTheme="minorHAnsi" w:hAnsiTheme="minorHAnsi" w:cstheme="minorHAnsi"/>
          <w:b/>
          <w:bCs/>
          <w:sz w:val="22"/>
          <w:szCs w:val="22"/>
          <w:u w:val="single"/>
        </w:rPr>
        <w:t>Composition of Council</w:t>
      </w:r>
    </w:p>
    <w:p w14:paraId="4ED80D18" w14:textId="77777777" w:rsidR="00E21171" w:rsidRPr="00917836" w:rsidRDefault="00E21171" w:rsidP="00303D65">
      <w:pPr>
        <w:pStyle w:val="Default"/>
        <w:numPr>
          <w:ilvl w:val="0"/>
          <w:numId w:val="20"/>
        </w:numPr>
        <w:spacing w:after="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Members of Council shall consist of the following people: </w:t>
      </w:r>
    </w:p>
    <w:p w14:paraId="517B1E4B" w14:textId="052CBE07" w:rsidR="00E21171" w:rsidRPr="00917836" w:rsidRDefault="00E21171" w:rsidP="00E7327B">
      <w:pPr>
        <w:pStyle w:val="Default"/>
        <w:numPr>
          <w:ilvl w:val="0"/>
          <w:numId w:val="19"/>
        </w:numPr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Chair of Swim </w:t>
      </w:r>
      <w:proofErr w:type="gramStart"/>
      <w:r w:rsidRPr="00917836">
        <w:rPr>
          <w:rFonts w:asciiTheme="minorHAnsi" w:hAnsiTheme="minorHAnsi" w:cstheme="minorHAnsi"/>
          <w:sz w:val="22"/>
          <w:szCs w:val="22"/>
        </w:rPr>
        <w:t>PEI;</w:t>
      </w:r>
      <w:proofErr w:type="gramEnd"/>
      <w:r w:rsidRPr="00917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367D1" w14:textId="762F200C" w:rsidR="00E7327B" w:rsidRDefault="00E21171" w:rsidP="00E7327B">
      <w:pPr>
        <w:pStyle w:val="Default"/>
        <w:numPr>
          <w:ilvl w:val="0"/>
          <w:numId w:val="19"/>
        </w:numPr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President of each </w:t>
      </w:r>
      <w:r w:rsidR="0011749C" w:rsidRPr="00917836">
        <w:rPr>
          <w:rFonts w:asciiTheme="minorHAnsi" w:hAnsiTheme="minorHAnsi" w:cstheme="minorHAnsi"/>
          <w:sz w:val="22"/>
          <w:szCs w:val="22"/>
        </w:rPr>
        <w:t xml:space="preserve">Member </w:t>
      </w:r>
      <w:r w:rsidRPr="00917836">
        <w:rPr>
          <w:rFonts w:asciiTheme="minorHAnsi" w:hAnsiTheme="minorHAnsi" w:cstheme="minorHAnsi"/>
          <w:sz w:val="22"/>
          <w:szCs w:val="22"/>
        </w:rPr>
        <w:t>Club registered with and in good standing with Swim PEI; and</w:t>
      </w:r>
      <w:r w:rsidR="00507C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65980" w14:textId="314A1EFC" w:rsidR="00E21171" w:rsidRPr="00507C11" w:rsidRDefault="00E21171" w:rsidP="00E7327B">
      <w:pPr>
        <w:pStyle w:val="Default"/>
        <w:numPr>
          <w:ilvl w:val="0"/>
          <w:numId w:val="19"/>
        </w:numPr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507C11">
        <w:rPr>
          <w:rFonts w:asciiTheme="minorHAnsi" w:hAnsiTheme="minorHAnsi" w:cstheme="minorHAnsi"/>
          <w:sz w:val="22"/>
          <w:szCs w:val="22"/>
        </w:rPr>
        <w:t xml:space="preserve">Executive Director of Swim PEI.  </w:t>
      </w:r>
    </w:p>
    <w:p w14:paraId="40947F22" w14:textId="77777777" w:rsidR="00E21171" w:rsidRPr="00917836" w:rsidRDefault="00E21171" w:rsidP="007B463B">
      <w:pPr>
        <w:pStyle w:val="Default"/>
        <w:numPr>
          <w:ilvl w:val="0"/>
          <w:numId w:val="15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>A member shall make every effort to attend meetings of Council. A member shall only assign a designate to attend Council on his or her behalf in extenuating circumstances; any designate must be approved by the Council in advance.</w:t>
      </w:r>
    </w:p>
    <w:p w14:paraId="1BDE0A1B" w14:textId="77777777" w:rsidR="00E21171" w:rsidRPr="00917836" w:rsidRDefault="00E21171" w:rsidP="007B463B">
      <w:pPr>
        <w:pStyle w:val="Default"/>
        <w:numPr>
          <w:ilvl w:val="0"/>
          <w:numId w:val="15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The Council shall be chaired by the Chair of Swim PEI. The Chair may appoint another member to chair the Council in his or her absence. </w:t>
      </w:r>
    </w:p>
    <w:p w14:paraId="30365D9D" w14:textId="77777777" w:rsidR="00E21171" w:rsidRPr="00917836" w:rsidRDefault="00E21171" w:rsidP="007B463B">
      <w:pPr>
        <w:pStyle w:val="Default"/>
        <w:numPr>
          <w:ilvl w:val="0"/>
          <w:numId w:val="15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The Council may name any person as an </w:t>
      </w:r>
      <w:r w:rsidRPr="00917836">
        <w:rPr>
          <w:rFonts w:asciiTheme="minorHAnsi" w:hAnsiTheme="minorHAnsi" w:cstheme="minorHAnsi"/>
          <w:i/>
          <w:iCs/>
          <w:sz w:val="22"/>
          <w:szCs w:val="22"/>
        </w:rPr>
        <w:t xml:space="preserve">ex officio </w:t>
      </w:r>
      <w:r w:rsidRPr="00917836">
        <w:rPr>
          <w:rFonts w:asciiTheme="minorHAnsi" w:hAnsiTheme="minorHAnsi" w:cstheme="minorHAnsi"/>
          <w:sz w:val="22"/>
          <w:szCs w:val="22"/>
        </w:rPr>
        <w:t xml:space="preserve">member of the Council.  </w:t>
      </w:r>
    </w:p>
    <w:p w14:paraId="30B22588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568F8C" w14:textId="610F1C6E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7836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11749C" w:rsidRPr="00917836">
        <w:rPr>
          <w:rFonts w:asciiTheme="minorHAnsi" w:hAnsiTheme="minorHAnsi" w:cstheme="minorHAnsi"/>
          <w:sz w:val="22"/>
          <w:szCs w:val="22"/>
        </w:rPr>
        <w:t xml:space="preserve">Swim PEI </w:t>
      </w:r>
      <w:r w:rsidRPr="00917836">
        <w:rPr>
          <w:rFonts w:asciiTheme="minorHAnsi" w:hAnsiTheme="minorHAnsi" w:cstheme="minorHAnsi"/>
          <w:sz w:val="22"/>
          <w:szCs w:val="22"/>
        </w:rPr>
        <w:t xml:space="preserve">staff may be invited by the Chair to attend meetings as necessary. </w:t>
      </w:r>
    </w:p>
    <w:p w14:paraId="3CCDD017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30D32C" w14:textId="07E57C12" w:rsidR="00E21171" w:rsidRPr="002470E2" w:rsidRDefault="00E21171" w:rsidP="00860611">
      <w:pPr>
        <w:pStyle w:val="Default"/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470E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Roles a</w:t>
      </w:r>
      <w:r w:rsidR="0056287F" w:rsidRPr="002470E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nd Responsibilities of </w:t>
      </w:r>
      <w:r w:rsidRPr="002470E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Council </w:t>
      </w:r>
    </w:p>
    <w:p w14:paraId="0DEB962A" w14:textId="1721F177" w:rsidR="0056287F" w:rsidRPr="00917836" w:rsidRDefault="0056287F" w:rsidP="00D01AE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proofErr w:type="gramStart"/>
      <w:r w:rsidRPr="00917836">
        <w:rPr>
          <w:rFonts w:asciiTheme="minorHAnsi" w:hAnsiTheme="minorHAnsi" w:cstheme="minorHAnsi"/>
          <w:color w:val="auto"/>
          <w:sz w:val="22"/>
          <w:szCs w:val="22"/>
        </w:rPr>
        <w:t>Presidents</w:t>
      </w:r>
      <w:proofErr w:type="gramEnd"/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Council is a Committee of Swim PEI that has been created to facilitate the open exchange of information between the Clubs and Swim PEI. </w:t>
      </w:r>
      <w:r w:rsidR="00E21171" w:rsidRPr="00917836">
        <w:rPr>
          <w:rFonts w:asciiTheme="minorHAnsi" w:hAnsiTheme="minorHAnsi" w:cstheme="minorHAnsi"/>
          <w:color w:val="auto"/>
          <w:sz w:val="22"/>
          <w:szCs w:val="22"/>
        </w:rPr>
        <w:t>Primary responsibilit</w:t>
      </w:r>
      <w:r w:rsidR="00D01AE8" w:rsidRPr="0091783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21171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of the Council </w:t>
      </w:r>
      <w:r w:rsidR="00D01AE8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is to provide </w:t>
      </w:r>
      <w:r w:rsidR="00E21171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Leadership in, and stewardship over,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providing recommendations to the Board with respect to ways to facilitate growth in the sport of swimming at the club </w:t>
      </w:r>
      <w:r w:rsidR="00D01AE8" w:rsidRPr="00917836">
        <w:rPr>
          <w:rFonts w:asciiTheme="minorHAnsi" w:hAnsiTheme="minorHAnsi" w:cstheme="minorHAnsi"/>
          <w:color w:val="auto"/>
          <w:sz w:val="22"/>
          <w:szCs w:val="22"/>
        </w:rPr>
        <w:t>level.</w:t>
      </w:r>
    </w:p>
    <w:p w14:paraId="21EC8F3E" w14:textId="77777777" w:rsidR="0056287F" w:rsidRPr="00917836" w:rsidRDefault="0056287F" w:rsidP="005628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400A07" w14:textId="4ECE1E8D" w:rsidR="00E21171" w:rsidRPr="002470E2" w:rsidRDefault="00E21171" w:rsidP="00860611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470E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Meetings of Council </w:t>
      </w:r>
    </w:p>
    <w:p w14:paraId="32CD737A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Regular Meetings </w:t>
      </w:r>
    </w:p>
    <w:p w14:paraId="0ED3ED5C" w14:textId="77777777" w:rsidR="00E21171" w:rsidRPr="00917836" w:rsidRDefault="00E21171" w:rsidP="00303D6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The Council shall convene on a quarterly basis, when possible, or more often as may be necessary.  </w:t>
      </w:r>
    </w:p>
    <w:p w14:paraId="73459452" w14:textId="77777777" w:rsidR="00E21171" w:rsidRPr="00917836" w:rsidRDefault="00E21171" w:rsidP="00303D6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Agendas shall be generated and circulated in advance of meetings. </w:t>
      </w:r>
    </w:p>
    <w:p w14:paraId="4F580CF1" w14:textId="77777777" w:rsidR="00E21171" w:rsidRPr="00917836" w:rsidRDefault="00E21171" w:rsidP="00303D6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Formal responsibility for coordination of materials, minutes and official records of the Council resides with the Executive Director. </w:t>
      </w:r>
    </w:p>
    <w:p w14:paraId="7FF55CD4" w14:textId="77777777" w:rsidR="00E21171" w:rsidRPr="00917836" w:rsidRDefault="00E21171" w:rsidP="00303D6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Each recommendation made by the Council will be recorded in minutes to be presented at the next meeting of the Board of Directors of Swim PEI. </w:t>
      </w:r>
    </w:p>
    <w:p w14:paraId="02F724B5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47F89D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Camera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Sessions </w:t>
      </w:r>
    </w:p>
    <w:p w14:paraId="0A19761C" w14:textId="77777777" w:rsidR="007214CC" w:rsidRPr="00917836" w:rsidRDefault="00E21171" w:rsidP="00303D65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camera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sessions may be held at the call of 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>any member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of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Council when issues arise that require immediate or special consideration. </w:t>
      </w:r>
    </w:p>
    <w:p w14:paraId="0DD4B6D7" w14:textId="77777777" w:rsidR="007214CC" w:rsidRPr="00917836" w:rsidRDefault="00E21171" w:rsidP="00303D65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camera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meetings maybe convened to discuss matters concerning personnel, finance, and any other matters of a confidential nature. </w:t>
      </w:r>
    </w:p>
    <w:p w14:paraId="3476FF18" w14:textId="72B30F76" w:rsidR="00E21171" w:rsidRPr="00917836" w:rsidRDefault="00E21171" w:rsidP="00303D65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All material or matters discussed at an </w:t>
      </w:r>
      <w:r w:rsidR="007C5DC7" w:rsidRPr="00917836">
        <w:rPr>
          <w:rFonts w:asciiTheme="minorHAnsi" w:hAnsiTheme="minorHAnsi" w:cstheme="minorHAnsi"/>
          <w:i/>
          <w:iCs/>
          <w:color w:val="auto"/>
          <w:sz w:val="22"/>
          <w:szCs w:val="22"/>
        </w:rPr>
        <w:t>in-camera</w:t>
      </w:r>
      <w:r w:rsidRPr="009178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session of the Council shall remain confidential to the members. </w:t>
      </w:r>
    </w:p>
    <w:p w14:paraId="5424FCE8" w14:textId="77777777" w:rsidR="007214CC" w:rsidRPr="00917836" w:rsidRDefault="007214CC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072B2C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Procedures at Meetings </w:t>
      </w:r>
    </w:p>
    <w:p w14:paraId="700FF71F" w14:textId="77777777" w:rsidR="007214CC" w:rsidRPr="00917836" w:rsidRDefault="007214CC" w:rsidP="00303D65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>Members</w:t>
      </w:r>
      <w:r w:rsidR="00E21171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shall be entitled to attend all meetings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21171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884CAF" w14:textId="77777777" w:rsidR="00E21171" w:rsidRPr="00917836" w:rsidRDefault="00E21171" w:rsidP="00303D65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Meetings shall normally be held 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>at Sport PEI in Charlottetown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unless otherwise directed by the Chair. Members who are unable to attend in-person 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>may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attend through video or phone teleconference. </w:t>
      </w:r>
    </w:p>
    <w:p w14:paraId="1AF2A91F" w14:textId="77777777" w:rsidR="007214CC" w:rsidRPr="00917836" w:rsidRDefault="007214CC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4ED20A" w14:textId="7C373B99" w:rsidR="00E21171" w:rsidRPr="00917836" w:rsidRDefault="00E21171" w:rsidP="00860611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Reporting to the </w:t>
      </w:r>
      <w:r w:rsidR="007214CC" w:rsidRPr="00917836">
        <w:rPr>
          <w:rFonts w:asciiTheme="minorHAnsi" w:hAnsiTheme="minorHAnsi" w:cstheme="minorHAnsi"/>
          <w:b/>
          <w:bCs/>
          <w:color w:val="auto"/>
          <w:sz w:val="22"/>
          <w:szCs w:val="22"/>
        </w:rPr>
        <w:t>Board</w:t>
      </w:r>
      <w:r w:rsidRPr="009178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CDCCA48" w14:textId="77777777" w:rsidR="00E21171" w:rsidRPr="00917836" w:rsidRDefault="00E21171" w:rsidP="007214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Council shall regularly report to the 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14CC"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after each meeting. </w:t>
      </w:r>
      <w:r w:rsidRPr="009178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4927A3" w14:textId="77777777" w:rsidR="00A16E9B" w:rsidRDefault="00A16E9B" w:rsidP="007214CC">
      <w:pPr>
        <w:jc w:val="both"/>
      </w:pPr>
    </w:p>
    <w:sectPr w:rsidR="00A16E9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242F" w14:textId="77777777" w:rsidR="00CD0596" w:rsidRDefault="00CD0596" w:rsidP="00201D96">
      <w:pPr>
        <w:spacing w:after="0" w:line="240" w:lineRule="auto"/>
      </w:pPr>
      <w:r>
        <w:separator/>
      </w:r>
    </w:p>
  </w:endnote>
  <w:endnote w:type="continuationSeparator" w:id="0">
    <w:p w14:paraId="6AF3872A" w14:textId="77777777" w:rsidR="00CD0596" w:rsidRDefault="00CD0596" w:rsidP="002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43C" w14:textId="77777777" w:rsidR="001A43CD" w:rsidRDefault="009E00C5">
    <w:pPr>
      <w:pStyle w:val="Footer"/>
      <w:rPr>
        <w:b/>
        <w:bCs/>
        <w:i/>
        <w:iCs/>
        <w:sz w:val="20"/>
        <w:szCs w:val="20"/>
      </w:rPr>
    </w:pPr>
    <w:r>
      <w:rPr>
        <w:i/>
        <w:iCs/>
        <w:sz w:val="18"/>
        <w:szCs w:val="18"/>
      </w:rPr>
      <w:t>Presidents Council</w:t>
    </w:r>
    <w:r w:rsidR="004035EF">
      <w:rPr>
        <w:i/>
        <w:iCs/>
        <w:sz w:val="18"/>
        <w:szCs w:val="18"/>
      </w:rPr>
      <w:t xml:space="preserve"> Committee</w:t>
    </w:r>
    <w:r w:rsidR="004035EF" w:rsidRPr="00B907A7">
      <w:rPr>
        <w:i/>
        <w:iCs/>
        <w:sz w:val="18"/>
        <w:szCs w:val="18"/>
      </w:rPr>
      <w:t xml:space="preserve"> Terms of Reference, Approved </w:t>
    </w:r>
    <w:r>
      <w:rPr>
        <w:i/>
        <w:iCs/>
        <w:sz w:val="18"/>
        <w:szCs w:val="18"/>
      </w:rPr>
      <w:t xml:space="preserve">January 12, </w:t>
    </w:r>
    <w:proofErr w:type="gramStart"/>
    <w:r>
      <w:rPr>
        <w:i/>
        <w:iCs/>
        <w:sz w:val="18"/>
        <w:szCs w:val="18"/>
      </w:rPr>
      <w:t>2022</w:t>
    </w:r>
    <w:proofErr w:type="gramEnd"/>
    <w:r w:rsidR="001F28DC">
      <w:rPr>
        <w:i/>
        <w:iCs/>
        <w:sz w:val="18"/>
        <w:szCs w:val="18"/>
      </w:rPr>
      <w:t xml:space="preserve"> </w:t>
    </w:r>
    <w:r w:rsidR="004035EF">
      <w:rPr>
        <w:i/>
        <w:iCs/>
        <w:sz w:val="18"/>
        <w:szCs w:val="18"/>
      </w:rPr>
      <w:tab/>
    </w:r>
    <w:r w:rsidR="004035EF" w:rsidRPr="00726E26">
      <w:rPr>
        <w:i/>
        <w:iCs/>
        <w:sz w:val="20"/>
        <w:szCs w:val="20"/>
      </w:rPr>
      <w:t xml:space="preserve">Page </w:t>
    </w:r>
    <w:r w:rsidR="004035EF" w:rsidRPr="00726E26">
      <w:rPr>
        <w:b/>
        <w:bCs/>
        <w:i/>
        <w:iCs/>
        <w:sz w:val="20"/>
        <w:szCs w:val="20"/>
      </w:rPr>
      <w:fldChar w:fldCharType="begin"/>
    </w:r>
    <w:r w:rsidR="004035EF" w:rsidRPr="00726E26">
      <w:rPr>
        <w:b/>
        <w:bCs/>
        <w:i/>
        <w:iCs/>
        <w:sz w:val="20"/>
        <w:szCs w:val="20"/>
      </w:rPr>
      <w:instrText xml:space="preserve"> PAGE  \* Arabic  \* MERGEFORMAT </w:instrText>
    </w:r>
    <w:r w:rsidR="004035EF" w:rsidRPr="00726E26">
      <w:rPr>
        <w:b/>
        <w:bCs/>
        <w:i/>
        <w:iCs/>
        <w:sz w:val="20"/>
        <w:szCs w:val="20"/>
      </w:rPr>
      <w:fldChar w:fldCharType="separate"/>
    </w:r>
    <w:r w:rsidR="004035EF">
      <w:rPr>
        <w:b/>
        <w:bCs/>
        <w:i/>
        <w:iCs/>
        <w:sz w:val="20"/>
        <w:szCs w:val="20"/>
      </w:rPr>
      <w:t>1</w:t>
    </w:r>
    <w:r w:rsidR="004035EF" w:rsidRPr="00726E26">
      <w:rPr>
        <w:b/>
        <w:bCs/>
        <w:i/>
        <w:iCs/>
        <w:sz w:val="20"/>
        <w:szCs w:val="20"/>
      </w:rPr>
      <w:fldChar w:fldCharType="end"/>
    </w:r>
    <w:r w:rsidR="004035EF" w:rsidRPr="00726E26">
      <w:rPr>
        <w:i/>
        <w:iCs/>
        <w:sz w:val="20"/>
        <w:szCs w:val="20"/>
      </w:rPr>
      <w:t xml:space="preserve"> of </w:t>
    </w:r>
    <w:r w:rsidR="004035EF" w:rsidRPr="00726E26">
      <w:rPr>
        <w:b/>
        <w:bCs/>
        <w:i/>
        <w:iCs/>
        <w:sz w:val="20"/>
        <w:szCs w:val="20"/>
      </w:rPr>
      <w:fldChar w:fldCharType="begin"/>
    </w:r>
    <w:r w:rsidR="004035EF" w:rsidRPr="00726E26">
      <w:rPr>
        <w:b/>
        <w:bCs/>
        <w:i/>
        <w:iCs/>
        <w:sz w:val="20"/>
        <w:szCs w:val="20"/>
      </w:rPr>
      <w:instrText xml:space="preserve"> NUMPAGES  \* Arabic  \* MERGEFORMAT </w:instrText>
    </w:r>
    <w:r w:rsidR="004035EF" w:rsidRPr="00726E26">
      <w:rPr>
        <w:b/>
        <w:bCs/>
        <w:i/>
        <w:iCs/>
        <w:sz w:val="20"/>
        <w:szCs w:val="20"/>
      </w:rPr>
      <w:fldChar w:fldCharType="separate"/>
    </w:r>
    <w:r w:rsidR="004035EF">
      <w:rPr>
        <w:b/>
        <w:bCs/>
        <w:i/>
        <w:iCs/>
        <w:sz w:val="20"/>
        <w:szCs w:val="20"/>
      </w:rPr>
      <w:t>2</w:t>
    </w:r>
    <w:r w:rsidR="004035EF" w:rsidRPr="00726E26">
      <w:rPr>
        <w:b/>
        <w:bCs/>
        <w:i/>
        <w:iCs/>
        <w:sz w:val="20"/>
        <w:szCs w:val="20"/>
      </w:rPr>
      <w:fldChar w:fldCharType="end"/>
    </w:r>
  </w:p>
  <w:p w14:paraId="6F623D2A" w14:textId="0099620F" w:rsidR="00201D96" w:rsidRPr="001A43CD" w:rsidRDefault="001A43CD">
    <w:pPr>
      <w:pStyle w:val="Footer"/>
      <w:rPr>
        <w:i/>
        <w:iCs/>
        <w:sz w:val="18"/>
        <w:szCs w:val="18"/>
      </w:rPr>
    </w:pPr>
    <w:r w:rsidRPr="001A43CD">
      <w:rPr>
        <w:i/>
        <w:iCs/>
        <w:sz w:val="18"/>
        <w:szCs w:val="18"/>
      </w:rPr>
      <w:t>Scheduled for review January 2023</w:t>
    </w:r>
    <w:r w:rsidR="00201D96" w:rsidRPr="001A43CD">
      <w:rPr>
        <w:sz w:val="18"/>
        <w:szCs w:val="18"/>
      </w:rPr>
      <w:ptab w:relativeTo="margin" w:alignment="center" w:leader="none"/>
    </w:r>
    <w:r w:rsidR="00201D96" w:rsidRPr="001A43CD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D3D" w14:textId="77777777" w:rsidR="00CD0596" w:rsidRDefault="00CD0596" w:rsidP="00201D96">
      <w:pPr>
        <w:spacing w:after="0" w:line="240" w:lineRule="auto"/>
      </w:pPr>
      <w:r>
        <w:separator/>
      </w:r>
    </w:p>
  </w:footnote>
  <w:footnote w:type="continuationSeparator" w:id="0">
    <w:p w14:paraId="02332C23" w14:textId="77777777" w:rsidR="00CD0596" w:rsidRDefault="00CD0596" w:rsidP="0020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DC4"/>
    <w:multiLevelType w:val="hybridMultilevel"/>
    <w:tmpl w:val="8000F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147C"/>
    <w:multiLevelType w:val="hybridMultilevel"/>
    <w:tmpl w:val="5F387F6C"/>
    <w:lvl w:ilvl="0" w:tplc="9778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41D"/>
    <w:multiLevelType w:val="hybridMultilevel"/>
    <w:tmpl w:val="97F2BDE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E495F"/>
    <w:multiLevelType w:val="hybridMultilevel"/>
    <w:tmpl w:val="2BD615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26A"/>
    <w:multiLevelType w:val="hybridMultilevel"/>
    <w:tmpl w:val="99AAB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7E94"/>
    <w:multiLevelType w:val="hybridMultilevel"/>
    <w:tmpl w:val="984E8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867CC"/>
    <w:multiLevelType w:val="hybridMultilevel"/>
    <w:tmpl w:val="B9CA33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444"/>
    <w:multiLevelType w:val="hybridMultilevel"/>
    <w:tmpl w:val="4AD08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7A2C"/>
    <w:multiLevelType w:val="hybridMultilevel"/>
    <w:tmpl w:val="4104A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0F23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486"/>
    <w:multiLevelType w:val="hybridMultilevel"/>
    <w:tmpl w:val="A67C5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B24"/>
    <w:multiLevelType w:val="hybridMultilevel"/>
    <w:tmpl w:val="3AC28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65F"/>
    <w:multiLevelType w:val="hybridMultilevel"/>
    <w:tmpl w:val="12F248AE"/>
    <w:lvl w:ilvl="0" w:tplc="10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 w15:restartNumberingAfterBreak="0">
    <w:nsid w:val="32CA1BB3"/>
    <w:multiLevelType w:val="hybridMultilevel"/>
    <w:tmpl w:val="D47E89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A2BDB"/>
    <w:multiLevelType w:val="hybridMultilevel"/>
    <w:tmpl w:val="F0BE5C3C"/>
    <w:lvl w:ilvl="0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 w15:restartNumberingAfterBreak="0">
    <w:nsid w:val="60B41485"/>
    <w:multiLevelType w:val="hybridMultilevel"/>
    <w:tmpl w:val="F2BE2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7221"/>
    <w:multiLevelType w:val="hybridMultilevel"/>
    <w:tmpl w:val="4B9048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7562"/>
    <w:multiLevelType w:val="hybridMultilevel"/>
    <w:tmpl w:val="04D85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51BF0"/>
    <w:multiLevelType w:val="hybridMultilevel"/>
    <w:tmpl w:val="19EA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7675DC"/>
    <w:multiLevelType w:val="hybridMultilevel"/>
    <w:tmpl w:val="74FEB56A"/>
    <w:lvl w:ilvl="0" w:tplc="10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9" w15:restartNumberingAfterBreak="0">
    <w:nsid w:val="756E54F0"/>
    <w:multiLevelType w:val="hybridMultilevel"/>
    <w:tmpl w:val="7662E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71A6"/>
    <w:multiLevelType w:val="hybridMultilevel"/>
    <w:tmpl w:val="5CC4274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3A7A"/>
    <w:multiLevelType w:val="hybridMultilevel"/>
    <w:tmpl w:val="436E67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0737AD"/>
    <w:multiLevelType w:val="hybridMultilevel"/>
    <w:tmpl w:val="63DE97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21"/>
  </w:num>
  <w:num w:numId="15">
    <w:abstractNumId w:val="20"/>
  </w:num>
  <w:num w:numId="16">
    <w:abstractNumId w:val="11"/>
  </w:num>
  <w:num w:numId="17">
    <w:abstractNumId w:val="13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71"/>
    <w:rsid w:val="00006A59"/>
    <w:rsid w:val="000854A3"/>
    <w:rsid w:val="000D7AF3"/>
    <w:rsid w:val="0011749C"/>
    <w:rsid w:val="00141BB4"/>
    <w:rsid w:val="00147278"/>
    <w:rsid w:val="00152D6F"/>
    <w:rsid w:val="001A43CD"/>
    <w:rsid w:val="001F28DC"/>
    <w:rsid w:val="00201D96"/>
    <w:rsid w:val="002470E2"/>
    <w:rsid w:val="00273DF7"/>
    <w:rsid w:val="00303D65"/>
    <w:rsid w:val="003222B0"/>
    <w:rsid w:val="00326CD4"/>
    <w:rsid w:val="004035EF"/>
    <w:rsid w:val="00507C11"/>
    <w:rsid w:val="0056287F"/>
    <w:rsid w:val="005D17E2"/>
    <w:rsid w:val="006454F7"/>
    <w:rsid w:val="00687E9E"/>
    <w:rsid w:val="007214CC"/>
    <w:rsid w:val="007B463B"/>
    <w:rsid w:val="007C5DC7"/>
    <w:rsid w:val="00800044"/>
    <w:rsid w:val="00860611"/>
    <w:rsid w:val="00884CF0"/>
    <w:rsid w:val="00917836"/>
    <w:rsid w:val="009E00C5"/>
    <w:rsid w:val="00A16E9B"/>
    <w:rsid w:val="00B06B1C"/>
    <w:rsid w:val="00CD0596"/>
    <w:rsid w:val="00CF2A1B"/>
    <w:rsid w:val="00D01AE8"/>
    <w:rsid w:val="00D75AAC"/>
    <w:rsid w:val="00DA204B"/>
    <w:rsid w:val="00E209CE"/>
    <w:rsid w:val="00E21171"/>
    <w:rsid w:val="00E7327B"/>
    <w:rsid w:val="00F166BE"/>
    <w:rsid w:val="00F91A8B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2E37"/>
  <w15:chartTrackingRefBased/>
  <w15:docId w15:val="{4FF94FB9-FC0E-454C-A6AE-6440D47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4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4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96"/>
  </w:style>
  <w:style w:type="paragraph" w:styleId="Footer">
    <w:name w:val="footer"/>
    <w:basedOn w:val="Normal"/>
    <w:link w:val="FooterChar"/>
    <w:uiPriority w:val="99"/>
    <w:unhideWhenUsed/>
    <w:rsid w:val="002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Lisa MacKay, Swim PEI</cp:lastModifiedBy>
  <cp:revision>12</cp:revision>
  <dcterms:created xsi:type="dcterms:W3CDTF">2022-02-02T17:02:00Z</dcterms:created>
  <dcterms:modified xsi:type="dcterms:W3CDTF">2022-02-02T17:14:00Z</dcterms:modified>
</cp:coreProperties>
</file>